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Starz of Tomorrow Baseball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2020 MEA Skills Camp 8</w:t>
      </w:r>
      <w:r w:rsidDel="00000000" w:rsidR="00000000" w:rsidRPr="00000000">
        <w:rPr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Graders and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Thursday, October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:00am-3:00pm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firstLine="0"/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      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Joe Faber Field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Register Online at: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www.StarzBaseballCamp.com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Or mail this form with payment to Starz of Tomorrow:</w:t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 Box 2063, St. Cloud, MN 56302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For More Information contact Clinic Director: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Pat Dolan @: </w:t>
      </w:r>
      <w:hyperlink r:id="rId7">
        <w:r w:rsidDel="00000000" w:rsidR="00000000" w:rsidRPr="00000000">
          <w:rPr>
            <w:b w:val="1"/>
            <w:i w:val="1"/>
            <w:color w:val="0000ff"/>
            <w:u w:val="single"/>
            <w:vertAlign w:val="baseline"/>
            <w:rtl w:val="0"/>
          </w:rPr>
          <w:t xml:space="preserve">Pat@StarzBaseballCamp.com</w:t>
        </w:r>
      </w:hyperlink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REGISTRATION   Deadline October 10th, 2020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Circle One: </w:t>
      </w:r>
      <w:r w:rsidDel="00000000" w:rsidR="00000000" w:rsidRPr="00000000">
        <w:rPr>
          <w:i w:val="1"/>
          <w:vertAlign w:val="baseline"/>
          <w:rtl w:val="0"/>
        </w:rPr>
        <w:t xml:space="preserve">One Day Camp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($75.00</w:t>
      </w:r>
      <w:r w:rsidDel="00000000" w:rsidR="00000000" w:rsidRPr="00000000">
        <w:rPr>
          <w:vertAlign w:val="baseline"/>
          <w:rtl w:val="0"/>
        </w:rPr>
        <w:t xml:space="preserve">)                 </w:t>
      </w:r>
      <w:r w:rsidDel="00000000" w:rsidR="00000000" w:rsidRPr="00000000">
        <w:rPr>
          <w:i w:val="1"/>
          <w:rtl w:val="0"/>
        </w:rPr>
        <w:t xml:space="preserve">2020 Mobile Camp Attendee</w:t>
      </w:r>
      <w:r w:rsidDel="00000000" w:rsidR="00000000" w:rsidRPr="00000000">
        <w:rPr>
          <w:rtl w:val="0"/>
        </w:rPr>
        <w:t xml:space="preserve">     (</w:t>
      </w:r>
      <w:r w:rsidDel="00000000" w:rsidR="00000000" w:rsidRPr="00000000">
        <w:rPr>
          <w:b w:val="1"/>
          <w:rtl w:val="0"/>
        </w:rPr>
        <w:t xml:space="preserve">$50.00)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</w:t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Instruction on throwing, fielding and hitting fundamentals</w:t>
      </w:r>
    </w:p>
    <w:p w:rsidR="00000000" w:rsidDel="00000000" w:rsidP="00000000" w:rsidRDefault="00000000" w:rsidRPr="00000000" w14:paraId="00000012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</w:t>
        <w:tab/>
        <w:t xml:space="preserve">Individual position practice, emphasis on skill development AND GAME FROM 2:00-3:00ppm!</w:t>
      </w:r>
    </w:p>
    <w:p w:rsidR="00000000" w:rsidDel="00000000" w:rsidP="00000000" w:rsidRDefault="00000000" w:rsidRPr="00000000" w14:paraId="00000013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</w:t>
        <w:tab/>
        <w:t xml:space="preserve">Lunch provided</w:t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</w:t>
        <w:tab/>
        <w:t xml:space="preserve">Starz of Tomorrow camp certificate and MVP, Mr. Defense, Charlie Hustle awards!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</w:t>
        <w:tab/>
        <w:t xml:space="preserve">Starz Silver Slugger, Hardhat Grinder of the Day and Dealer of the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Registration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Participant’s name: ________________________ School ________________________Grade___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Family Address _________________________________________City _____________ Zip ___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Daytime Phone _______________E-Mail </w:t>
      </w:r>
      <w:r w:rsidDel="00000000" w:rsidR="00000000" w:rsidRPr="00000000">
        <w:rPr>
          <w:b w:val="1"/>
          <w:color w:val="ff0000"/>
          <w:sz w:val="16"/>
          <w:szCs w:val="16"/>
          <w:vertAlign w:val="baseline"/>
          <w:rtl w:val="0"/>
        </w:rPr>
        <w:t xml:space="preserve">(please print clearly!)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Medical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Doctor__________________________________Phone_________________________________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Insurance coverage________________________________________________________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Statement of Release: I agree to release the Starz of Tomorrow Baseball Academy and all their employees of all liability related to accidents or injuries which may occur while participating in the above activity.  I also give permission for emergency medical procedures to be administered if I cannot be contacted in case of an emergency.</w:t>
      </w:r>
    </w:p>
    <w:p w:rsidR="00000000" w:rsidDel="00000000" w:rsidP="00000000" w:rsidRDefault="00000000" w:rsidRPr="00000000" w14:paraId="0000001F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Parent/Guardian signature __________________________________Date________________________________________________</w:t>
      </w:r>
    </w:p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3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5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4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7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6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2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</w:rPr>
        <w:drawing>
          <wp:inline distB="0" distT="0" distL="114300" distR="114300">
            <wp:extent cx="731520" cy="552450"/>
            <wp:effectExtent b="0" l="0" r="0" t="0"/>
            <wp:docPr descr="C:\Documents and Settings\pldolan\Local Settings\Temporary Internet Files\Content.Outlook\VM92G7BS\154384 s1.jpg" id="1" name="image1.jpg"/>
            <a:graphic>
              <a:graphicData uri="http://schemas.openxmlformats.org/drawingml/2006/picture">
                <pic:pic>
                  <pic:nvPicPr>
                    <pic:cNvPr descr="C:\Documents and Settings\pldolan\Local Settings\Temporary Internet Files\Content.Outlook\VM92G7BS\154384 s1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arzbaseballcamp.com" TargetMode="External"/><Relationship Id="rId7" Type="http://schemas.openxmlformats.org/officeDocument/2006/relationships/hyperlink" Target="mailto:Pat@StarzBaseballCamp.co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